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A801" w14:textId="4FAC340A" w:rsidR="009F3F47" w:rsidRPr="007C7EE3" w:rsidRDefault="00A07C39" w:rsidP="00FC6526">
      <w:pPr>
        <w:shd w:val="clear" w:color="auto" w:fill="FFFFFF" w:themeFill="background1"/>
        <w:spacing w:line="276" w:lineRule="auto"/>
        <w:ind w:left="-142"/>
        <w:jc w:val="center"/>
        <w:rPr>
          <w:rFonts w:ascii="Cambria" w:hAnsi="Cambria" w:cs="Sylfaen"/>
          <w:b/>
          <w:color w:val="0070C0"/>
          <w:sz w:val="20"/>
          <w:szCs w:val="20"/>
        </w:rPr>
      </w:pPr>
      <w:r w:rsidRPr="007C7EE3">
        <w:rPr>
          <w:rFonts w:ascii="Cambria" w:hAnsi="Cambria"/>
          <w:b/>
          <w:noProof/>
          <w:sz w:val="20"/>
          <w:szCs w:val="20"/>
          <w:u w:val="single"/>
          <w:lang w:val="ka-GE" w:eastAsia="ka-GE"/>
        </w:rPr>
        <w:drawing>
          <wp:anchor distT="0" distB="0" distL="114300" distR="114300" simplePos="0" relativeHeight="251660288" behindDoc="1" locked="0" layoutInCell="1" allowOverlap="1" wp14:anchorId="5058B71E" wp14:editId="1DA8F590">
            <wp:simplePos x="0" y="0"/>
            <wp:positionH relativeFrom="margin">
              <wp:posOffset>5754659</wp:posOffset>
            </wp:positionH>
            <wp:positionV relativeFrom="margin">
              <wp:posOffset>-62577</wp:posOffset>
            </wp:positionV>
            <wp:extent cx="544195" cy="990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9F0">
        <w:rPr>
          <w:rFonts w:ascii="Cambria" w:hAnsi="Cambria"/>
          <w:b/>
          <w:noProof/>
          <w:color w:val="0070C0"/>
          <w:sz w:val="28"/>
          <w:szCs w:val="28"/>
          <w:lang w:val="ka-GE" w:eastAsia="ka-GE"/>
        </w:rPr>
        <w:drawing>
          <wp:anchor distT="0" distB="0" distL="114300" distR="114300" simplePos="0" relativeHeight="251665408" behindDoc="0" locked="0" layoutInCell="1" allowOverlap="1" wp14:anchorId="6B401EDA" wp14:editId="17C4E915">
            <wp:simplePos x="0" y="0"/>
            <wp:positionH relativeFrom="margin">
              <wp:posOffset>4152265</wp:posOffset>
            </wp:positionH>
            <wp:positionV relativeFrom="margin">
              <wp:posOffset>172143</wp:posOffset>
            </wp:positionV>
            <wp:extent cx="1019810" cy="755015"/>
            <wp:effectExtent l="0" t="0" r="8890" b="6985"/>
            <wp:wrapSquare wrapText="bothSides"/>
            <wp:docPr id="2" name="Picture 2" descr="C:\Users\Mary.Makharashvili\Desktop\IDFI\LOGOS\New Logo\ENG_Opaque\ENG_Vert_Whit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Makharashvili\Desktop\IDFI\LOGOS\New Logo\ENG_Opaque\ENG_Vert_White_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EE3">
        <w:rPr>
          <w:rFonts w:ascii="Cambria" w:hAnsi="Cambria"/>
          <w:noProof/>
          <w:sz w:val="20"/>
          <w:szCs w:val="20"/>
          <w:lang w:val="ka-GE" w:eastAsia="ka-GE"/>
        </w:rPr>
        <w:drawing>
          <wp:anchor distT="0" distB="0" distL="114300" distR="114300" simplePos="0" relativeHeight="251664384" behindDoc="0" locked="0" layoutInCell="1" allowOverlap="1" wp14:anchorId="2846D09E" wp14:editId="44B57B90">
            <wp:simplePos x="0" y="0"/>
            <wp:positionH relativeFrom="margin">
              <wp:posOffset>1827472</wp:posOffset>
            </wp:positionH>
            <wp:positionV relativeFrom="margin">
              <wp:posOffset>90227</wp:posOffset>
            </wp:positionV>
            <wp:extent cx="1895475" cy="948690"/>
            <wp:effectExtent l="0" t="0" r="9525" b="3810"/>
            <wp:wrapSquare wrapText="bothSides"/>
            <wp:docPr id="6" name="Picture 6" descr="Image result for საქართველოს პარლამენტ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საქართველოს პარლამენტ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526" w:rsidRPr="007C7EE3">
        <w:rPr>
          <w:rFonts w:ascii="Cambria" w:hAnsi="Cambria"/>
          <w:b/>
          <w:noProof/>
          <w:sz w:val="20"/>
          <w:szCs w:val="20"/>
          <w:u w:val="single"/>
          <w:lang w:val="ka-GE" w:eastAsia="ka-GE"/>
        </w:rPr>
        <w:drawing>
          <wp:anchor distT="0" distB="0" distL="114300" distR="114300" simplePos="0" relativeHeight="251662336" behindDoc="1" locked="0" layoutInCell="1" allowOverlap="1" wp14:anchorId="633406BB" wp14:editId="5340DC55">
            <wp:simplePos x="0" y="0"/>
            <wp:positionH relativeFrom="margin">
              <wp:posOffset>-228600</wp:posOffset>
            </wp:positionH>
            <wp:positionV relativeFrom="margin">
              <wp:posOffset>-295275</wp:posOffset>
            </wp:positionV>
            <wp:extent cx="1702435" cy="1397635"/>
            <wp:effectExtent l="0" t="0" r="0" b="0"/>
            <wp:wrapSquare wrapText="bothSides"/>
            <wp:docPr id="3" name="Picture 3" descr="EU4Georgia Vertical Geo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4Georgia Vertical Geo 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E117A" w14:textId="0A568B48" w:rsidR="0090753E" w:rsidRPr="007C7EE3" w:rsidRDefault="0090753E" w:rsidP="0090753E">
      <w:pPr>
        <w:shd w:val="clear" w:color="auto" w:fill="FFFFFF" w:themeFill="background1"/>
        <w:spacing w:line="276" w:lineRule="auto"/>
        <w:ind w:left="-567"/>
        <w:jc w:val="center"/>
        <w:rPr>
          <w:rFonts w:ascii="Cambria" w:hAnsi="Cambria" w:cs="Sylfaen"/>
          <w:b/>
          <w:color w:val="0070C0"/>
          <w:sz w:val="20"/>
          <w:szCs w:val="20"/>
        </w:rPr>
      </w:pPr>
    </w:p>
    <w:p w14:paraId="6C63166C" w14:textId="77777777" w:rsidR="00E90DD8" w:rsidRDefault="00E90DD8" w:rsidP="00D81284">
      <w:pPr>
        <w:shd w:val="clear" w:color="auto" w:fill="FFFFFF" w:themeFill="background1"/>
        <w:spacing w:line="276" w:lineRule="auto"/>
        <w:ind w:left="426"/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4AAC535D" w14:textId="77777777" w:rsidR="00F119F0" w:rsidRDefault="00F119F0" w:rsidP="00D81284">
      <w:pPr>
        <w:shd w:val="clear" w:color="auto" w:fill="FFFFFF" w:themeFill="background1"/>
        <w:spacing w:line="276" w:lineRule="auto"/>
        <w:ind w:left="426"/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5006F01A" w14:textId="77777777" w:rsidR="00F119F0" w:rsidRDefault="00F119F0" w:rsidP="00D81284">
      <w:pPr>
        <w:shd w:val="clear" w:color="auto" w:fill="FFFFFF" w:themeFill="background1"/>
        <w:spacing w:line="276" w:lineRule="auto"/>
        <w:ind w:left="426"/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26CDBEC0" w14:textId="77777777" w:rsidR="00D81284" w:rsidRPr="00D81284" w:rsidRDefault="00DA7602" w:rsidP="00D81284">
      <w:pPr>
        <w:shd w:val="clear" w:color="auto" w:fill="FFFFFF" w:themeFill="background1"/>
        <w:spacing w:line="276" w:lineRule="auto"/>
        <w:ind w:left="426"/>
        <w:jc w:val="center"/>
        <w:rPr>
          <w:rFonts w:ascii="Cambria" w:hAnsi="Cambria"/>
          <w:b/>
          <w:color w:val="0070C0"/>
          <w:sz w:val="28"/>
          <w:szCs w:val="28"/>
        </w:rPr>
      </w:pPr>
      <w:r w:rsidRPr="00D81284">
        <w:rPr>
          <w:rFonts w:ascii="Cambria" w:hAnsi="Cambria"/>
          <w:b/>
          <w:color w:val="0070C0"/>
          <w:sz w:val="28"/>
          <w:szCs w:val="28"/>
        </w:rPr>
        <w:t xml:space="preserve">Meeting of the Permanent Parliamentary Council on </w:t>
      </w:r>
    </w:p>
    <w:p w14:paraId="178148B0" w14:textId="3E1B9F12" w:rsidR="00DA7602" w:rsidRPr="00D81284" w:rsidRDefault="00DA7602" w:rsidP="00D81284">
      <w:pPr>
        <w:shd w:val="clear" w:color="auto" w:fill="FFFFFF" w:themeFill="background1"/>
        <w:spacing w:line="276" w:lineRule="auto"/>
        <w:ind w:left="426"/>
        <w:jc w:val="center"/>
        <w:rPr>
          <w:rFonts w:ascii="Cambria" w:hAnsi="Cambria" w:cs="Sylfaen"/>
          <w:b/>
          <w:color w:val="0070C0"/>
          <w:sz w:val="28"/>
          <w:szCs w:val="28"/>
        </w:rPr>
      </w:pPr>
      <w:r w:rsidRPr="00D81284">
        <w:rPr>
          <w:rFonts w:ascii="Cambria" w:hAnsi="Cambria"/>
          <w:b/>
          <w:color w:val="0070C0"/>
          <w:sz w:val="28"/>
          <w:szCs w:val="28"/>
        </w:rPr>
        <w:t xml:space="preserve">Open Governance </w:t>
      </w:r>
      <w:r w:rsidR="00A45317" w:rsidRPr="00D81284">
        <w:rPr>
          <w:rFonts w:ascii="Cambria" w:hAnsi="Cambria"/>
          <w:b/>
          <w:color w:val="0070C0"/>
          <w:sz w:val="28"/>
          <w:szCs w:val="28"/>
        </w:rPr>
        <w:t>&amp;</w:t>
      </w:r>
      <w:r w:rsidRPr="00D81284">
        <w:rPr>
          <w:rFonts w:ascii="Cambria" w:hAnsi="Cambria"/>
          <w:b/>
          <w:color w:val="0070C0"/>
          <w:sz w:val="28"/>
          <w:szCs w:val="28"/>
        </w:rPr>
        <w:t xml:space="preserve"> its Consultative Group</w:t>
      </w:r>
    </w:p>
    <w:p w14:paraId="57875A2D" w14:textId="77777777" w:rsidR="00A45317" w:rsidRPr="007C7EE3" w:rsidRDefault="00A45317" w:rsidP="00515143">
      <w:pPr>
        <w:shd w:val="clear" w:color="auto" w:fill="FFFFFF" w:themeFill="background1"/>
        <w:spacing w:after="0" w:line="276" w:lineRule="auto"/>
        <w:jc w:val="center"/>
        <w:rPr>
          <w:rFonts w:ascii="Cambria" w:hAnsi="Cambria" w:cs="Sylfaen"/>
          <w:b/>
          <w:sz w:val="20"/>
          <w:szCs w:val="20"/>
        </w:rPr>
      </w:pPr>
    </w:p>
    <w:p w14:paraId="04302D9C" w14:textId="31E58B43" w:rsidR="0090753E" w:rsidRPr="007C7EE3" w:rsidRDefault="0054574D" w:rsidP="00515143">
      <w:pPr>
        <w:shd w:val="clear" w:color="auto" w:fill="FFFFFF" w:themeFill="background1"/>
        <w:spacing w:after="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Sylfaen"/>
          <w:b/>
          <w:sz w:val="20"/>
          <w:szCs w:val="20"/>
        </w:rPr>
        <w:t xml:space="preserve">Venue: Holiday Inn </w:t>
      </w:r>
      <w:hyperlink r:id="rId9" w:history="1">
        <w:r w:rsidRPr="00036085">
          <w:rPr>
            <w:rStyle w:val="Hyperlink"/>
            <w:rFonts w:ascii="Cambria" w:hAnsi="Cambria" w:cs="Sylfaen"/>
            <w:b/>
            <w:sz w:val="20"/>
            <w:szCs w:val="20"/>
          </w:rPr>
          <w:t>Hotel</w:t>
        </w:r>
      </w:hyperlink>
      <w:r w:rsidR="00A07C39">
        <w:rPr>
          <w:rFonts w:ascii="Cambria" w:hAnsi="Cambria" w:cs="Sylfaen"/>
          <w:b/>
          <w:sz w:val="20"/>
          <w:szCs w:val="20"/>
        </w:rPr>
        <w:t>,</w:t>
      </w:r>
      <w:r w:rsidR="00A45317" w:rsidRPr="007C7EE3">
        <w:rPr>
          <w:rFonts w:ascii="Cambria" w:hAnsi="Cambria" w:cs="Sylfaen"/>
          <w:b/>
          <w:sz w:val="20"/>
          <w:szCs w:val="20"/>
        </w:rPr>
        <w:t xml:space="preserve"> Tbilisi</w:t>
      </w:r>
    </w:p>
    <w:p w14:paraId="47526834" w14:textId="458AB64F" w:rsidR="0090753E" w:rsidRPr="007C7EE3" w:rsidRDefault="00A45317" w:rsidP="00515143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C7EE3">
        <w:rPr>
          <w:rFonts w:ascii="Cambria" w:hAnsi="Cambria"/>
          <w:b/>
          <w:sz w:val="20"/>
          <w:szCs w:val="20"/>
        </w:rPr>
        <w:t xml:space="preserve">11 December </w:t>
      </w:r>
      <w:r w:rsidR="0090753E" w:rsidRPr="007C7EE3">
        <w:rPr>
          <w:rFonts w:ascii="Cambria" w:hAnsi="Cambria"/>
          <w:b/>
          <w:sz w:val="20"/>
          <w:szCs w:val="20"/>
        </w:rPr>
        <w:t>2018</w:t>
      </w:r>
    </w:p>
    <w:p w14:paraId="3B6F4B6C" w14:textId="107E495C" w:rsidR="007C7EE3" w:rsidRPr="004863BA" w:rsidRDefault="00F6090B" w:rsidP="004863BA">
      <w:pPr>
        <w:spacing w:line="276" w:lineRule="auto"/>
        <w:jc w:val="center"/>
        <w:rPr>
          <w:rFonts w:ascii="Cambria" w:hAnsi="Cambria"/>
          <w:b/>
          <w:color w:val="0070C0"/>
          <w:sz w:val="28"/>
          <w:szCs w:val="28"/>
        </w:rPr>
      </w:pPr>
      <w:r w:rsidRPr="007C7EE3">
        <w:rPr>
          <w:rFonts w:ascii="Cambria" w:hAnsi="Cambria" w:cs="Sylfaen"/>
          <w:b/>
          <w:color w:val="0070C0"/>
          <w:sz w:val="28"/>
          <w:szCs w:val="28"/>
        </w:rPr>
        <w:t>Agenda</w:t>
      </w:r>
    </w:p>
    <w:p w14:paraId="04B45FF7" w14:textId="45842554" w:rsidR="00707208" w:rsidRPr="00E90DD8" w:rsidRDefault="00707208" w:rsidP="00011EDF">
      <w:pPr>
        <w:tabs>
          <w:tab w:val="left" w:pos="1560"/>
        </w:tabs>
        <w:spacing w:after="0" w:line="276" w:lineRule="auto"/>
        <w:jc w:val="both"/>
        <w:rPr>
          <w:rFonts w:ascii="Cambria" w:hAnsi="Cambria" w:cs="Sylfaen"/>
          <w:b/>
          <w:color w:val="000000" w:themeColor="text1"/>
          <w:sz w:val="20"/>
          <w:szCs w:val="20"/>
        </w:rPr>
      </w:pPr>
      <w:r w:rsidRPr="00E90DD8">
        <w:rPr>
          <w:rFonts w:ascii="Cambria" w:hAnsi="Cambria"/>
          <w:b/>
          <w:sz w:val="20"/>
          <w:szCs w:val="20"/>
        </w:rPr>
        <w:t xml:space="preserve">11:30 – </w:t>
      </w:r>
      <w:r w:rsidR="00011EDF" w:rsidRPr="00E90DD8">
        <w:rPr>
          <w:rFonts w:ascii="Cambria" w:hAnsi="Cambria"/>
          <w:b/>
          <w:sz w:val="20"/>
          <w:szCs w:val="20"/>
        </w:rPr>
        <w:t xml:space="preserve">12:00 - </w:t>
      </w:r>
      <w:r w:rsidR="00011EDF" w:rsidRPr="00E90DD8">
        <w:rPr>
          <w:rFonts w:ascii="Cambria" w:hAnsi="Cambria"/>
          <w:b/>
          <w:color w:val="0070C0"/>
          <w:sz w:val="20"/>
          <w:szCs w:val="20"/>
        </w:rPr>
        <w:t>Registration</w:t>
      </w:r>
      <w:r w:rsidR="003E6BDB" w:rsidRPr="00E90DD8">
        <w:rPr>
          <w:rFonts w:ascii="Cambria" w:hAnsi="Cambria" w:cs="Sylfaen"/>
          <w:b/>
          <w:color w:val="0070C0"/>
          <w:sz w:val="20"/>
          <w:szCs w:val="20"/>
        </w:rPr>
        <w:t xml:space="preserve"> – Coffee / Tea</w:t>
      </w:r>
      <w:r w:rsidRPr="00E90DD8">
        <w:rPr>
          <w:rFonts w:ascii="Cambria" w:hAnsi="Cambria" w:cs="Sylfaen"/>
          <w:b/>
          <w:color w:val="0070C0"/>
          <w:sz w:val="20"/>
          <w:szCs w:val="20"/>
        </w:rPr>
        <w:t xml:space="preserve"> </w:t>
      </w:r>
    </w:p>
    <w:p w14:paraId="27A1ECEA" w14:textId="77777777" w:rsidR="00E542F8" w:rsidRPr="00E90DD8" w:rsidRDefault="00E542F8" w:rsidP="00707208">
      <w:pPr>
        <w:tabs>
          <w:tab w:val="left" w:pos="1560"/>
        </w:tabs>
        <w:spacing w:after="0" w:line="276" w:lineRule="auto"/>
        <w:jc w:val="both"/>
        <w:rPr>
          <w:rFonts w:ascii="Cambria" w:hAnsi="Cambria" w:cs="Sylfaen"/>
          <w:b/>
          <w:color w:val="0070C0"/>
          <w:sz w:val="20"/>
          <w:szCs w:val="20"/>
        </w:rPr>
      </w:pPr>
    </w:p>
    <w:p w14:paraId="4576D04B" w14:textId="77777777" w:rsidR="00A85FC5" w:rsidRPr="00E90DD8" w:rsidRDefault="0075628D" w:rsidP="00707208">
      <w:pPr>
        <w:tabs>
          <w:tab w:val="left" w:pos="1560"/>
        </w:tabs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E90DD8">
        <w:rPr>
          <w:rFonts w:ascii="Cambria" w:hAnsi="Cambria"/>
          <w:b/>
          <w:color w:val="000000"/>
          <w:sz w:val="20"/>
          <w:szCs w:val="20"/>
        </w:rPr>
        <w:t>12:00 – 12:15</w:t>
      </w:r>
    </w:p>
    <w:p w14:paraId="16D22E85" w14:textId="3F29C02B" w:rsidR="00707208" w:rsidRPr="00E90DD8" w:rsidRDefault="00F36DBC" w:rsidP="00707208">
      <w:pPr>
        <w:tabs>
          <w:tab w:val="left" w:pos="1560"/>
        </w:tabs>
        <w:spacing w:after="0" w:line="276" w:lineRule="auto"/>
        <w:jc w:val="both"/>
        <w:rPr>
          <w:rFonts w:ascii="Cambria" w:hAnsi="Cambria" w:cs="Sylfaen"/>
          <w:b/>
          <w:color w:val="0070C0"/>
          <w:sz w:val="20"/>
          <w:szCs w:val="20"/>
        </w:rPr>
      </w:pPr>
      <w:r w:rsidRPr="00E90DD8">
        <w:rPr>
          <w:rFonts w:ascii="Cambria" w:hAnsi="Cambria" w:cs="Sylfaen"/>
          <w:b/>
          <w:color w:val="0070C0"/>
          <w:sz w:val="20"/>
          <w:szCs w:val="20"/>
        </w:rPr>
        <w:t>Opening Remarks</w:t>
      </w:r>
      <w:r w:rsidR="00010F7F" w:rsidRPr="00E90DD8">
        <w:rPr>
          <w:rFonts w:ascii="Cambria" w:hAnsi="Cambria" w:cs="Sylfaen"/>
          <w:b/>
          <w:color w:val="0070C0"/>
          <w:sz w:val="20"/>
          <w:szCs w:val="20"/>
        </w:rPr>
        <w:t xml:space="preserve"> </w:t>
      </w:r>
    </w:p>
    <w:p w14:paraId="4649A96D" w14:textId="75E14CFB" w:rsidR="003814BD" w:rsidRDefault="003814BD" w:rsidP="00A07C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A07C39">
        <w:rPr>
          <w:rFonts w:ascii="Cambria" w:hAnsi="Cambria"/>
          <w:sz w:val="20"/>
          <w:szCs w:val="20"/>
        </w:rPr>
        <w:t xml:space="preserve">Irina </w:t>
      </w:r>
      <w:r w:rsidRPr="00A07C39">
        <w:rPr>
          <w:rFonts w:ascii="Cambria" w:hAnsi="Cambria"/>
          <w:caps/>
          <w:sz w:val="20"/>
          <w:szCs w:val="20"/>
        </w:rPr>
        <w:t>Pruidze</w:t>
      </w:r>
      <w:r w:rsidRPr="00A07C39">
        <w:rPr>
          <w:rFonts w:ascii="Cambria" w:hAnsi="Cambria"/>
          <w:sz w:val="20"/>
          <w:szCs w:val="20"/>
        </w:rPr>
        <w:t xml:space="preserve">, </w:t>
      </w:r>
      <w:r w:rsidRPr="00A07C39">
        <w:rPr>
          <w:rFonts w:ascii="Cambria" w:hAnsi="Cambria" w:cs="Sylfaen"/>
          <w:sz w:val="20"/>
          <w:szCs w:val="20"/>
        </w:rPr>
        <w:t>Chairperson of the Permanent Parliamentary Council on Open Governance</w:t>
      </w:r>
      <w:r w:rsidRPr="00A07C39">
        <w:rPr>
          <w:rFonts w:ascii="Cambria" w:hAnsi="Cambria"/>
          <w:sz w:val="20"/>
          <w:szCs w:val="20"/>
        </w:rPr>
        <w:t xml:space="preserve"> </w:t>
      </w:r>
    </w:p>
    <w:p w14:paraId="1C9A656D" w14:textId="13B0574F" w:rsidR="004863BA" w:rsidRPr="00A07C39" w:rsidRDefault="004863BA" w:rsidP="00A07C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Tamar CHUGOSHVILI, </w:t>
      </w:r>
      <w:r w:rsidRPr="004863BA">
        <w:rPr>
          <w:rFonts w:ascii="Cambria" w:hAnsi="Cambria"/>
          <w:sz w:val="20"/>
          <w:szCs w:val="20"/>
        </w:rPr>
        <w:t>First Deputy Chairperson of the Parliament of Georgia</w:t>
      </w:r>
    </w:p>
    <w:p w14:paraId="3D17B47E" w14:textId="3FFD60D1" w:rsidR="00B23FC0" w:rsidRPr="00B23FC0" w:rsidRDefault="00A07C39" w:rsidP="00B23FC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A07C39">
        <w:rPr>
          <w:rFonts w:ascii="Cambria" w:hAnsi="Cambria"/>
          <w:sz w:val="20"/>
          <w:szCs w:val="20"/>
        </w:rPr>
        <w:t xml:space="preserve">Sophie </w:t>
      </w:r>
      <w:r w:rsidRPr="00A07C39">
        <w:rPr>
          <w:rFonts w:ascii="Cambria" w:hAnsi="Cambria"/>
          <w:caps/>
          <w:sz w:val="20"/>
          <w:szCs w:val="20"/>
        </w:rPr>
        <w:t>Huet Guerriche</w:t>
      </w:r>
      <w:r w:rsidRPr="00A07C39">
        <w:rPr>
          <w:rFonts w:ascii="Cambria" w:hAnsi="Cambria"/>
          <w:sz w:val="20"/>
          <w:szCs w:val="20"/>
        </w:rPr>
        <w:t>, Governance Sector coordinator, EU Delegation to Georgia</w:t>
      </w:r>
      <w:r>
        <w:rPr>
          <w:rFonts w:ascii="Cambria" w:hAnsi="Cambria"/>
          <w:sz w:val="20"/>
          <w:szCs w:val="20"/>
        </w:rPr>
        <w:t xml:space="preserve"> (TBC)</w:t>
      </w:r>
    </w:p>
    <w:p w14:paraId="59C01F41" w14:textId="7C71656B" w:rsidR="0034425A" w:rsidRPr="00E90DD8" w:rsidRDefault="0034425A" w:rsidP="00A07C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A07C39">
        <w:rPr>
          <w:rFonts w:ascii="Cambria" w:hAnsi="Cambria"/>
          <w:sz w:val="20"/>
          <w:szCs w:val="20"/>
        </w:rPr>
        <w:t xml:space="preserve">Gigi </w:t>
      </w:r>
      <w:r w:rsidRPr="00A07C39">
        <w:rPr>
          <w:rFonts w:ascii="Cambria" w:hAnsi="Cambria"/>
          <w:caps/>
          <w:sz w:val="20"/>
          <w:szCs w:val="20"/>
        </w:rPr>
        <w:t>Bregadze</w:t>
      </w:r>
      <w:r w:rsidRPr="00A07C39">
        <w:rPr>
          <w:rFonts w:ascii="Cambria" w:hAnsi="Cambria"/>
          <w:sz w:val="20"/>
          <w:szCs w:val="20"/>
        </w:rPr>
        <w:t xml:space="preserve">, </w:t>
      </w:r>
      <w:r w:rsidR="00A07C39">
        <w:rPr>
          <w:rFonts w:ascii="Cambria" w:hAnsi="Cambria"/>
          <w:sz w:val="20"/>
          <w:szCs w:val="20"/>
        </w:rPr>
        <w:t xml:space="preserve">UNDP </w:t>
      </w:r>
      <w:r w:rsidRPr="00A07C39">
        <w:rPr>
          <w:rFonts w:ascii="Cambria" w:hAnsi="Cambria"/>
          <w:sz w:val="20"/>
          <w:szCs w:val="20"/>
        </w:rPr>
        <w:t>Democratic Governance Team Leader</w:t>
      </w:r>
    </w:p>
    <w:p w14:paraId="70861F72" w14:textId="16CBC0DE" w:rsidR="00CD00B7" w:rsidRPr="00E90DD8" w:rsidRDefault="00FC6526" w:rsidP="007C7EE3">
      <w:pPr>
        <w:numPr>
          <w:ilvl w:val="0"/>
          <w:numId w:val="1"/>
        </w:numPr>
        <w:spacing w:after="6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Sylfaen"/>
          <w:sz w:val="20"/>
          <w:szCs w:val="20"/>
        </w:rPr>
        <w:t xml:space="preserve">Giorgi KLDIASHVILI, Executive Director, </w:t>
      </w:r>
      <w:r w:rsidR="00CD00B7" w:rsidRPr="00E90DD8">
        <w:rPr>
          <w:rFonts w:ascii="Cambria" w:hAnsi="Cambria" w:cs="Sylfaen"/>
          <w:sz w:val="20"/>
          <w:szCs w:val="20"/>
        </w:rPr>
        <w:t xml:space="preserve">Institute for Development of Freedom of Information (IDFI) </w:t>
      </w:r>
    </w:p>
    <w:p w14:paraId="0F6DF9F4" w14:textId="77777777" w:rsidR="000C468B" w:rsidRPr="00E90DD8" w:rsidRDefault="000C468B" w:rsidP="00707208">
      <w:pPr>
        <w:tabs>
          <w:tab w:val="left" w:pos="1560"/>
        </w:tabs>
        <w:spacing w:after="0" w:line="276" w:lineRule="auto"/>
        <w:jc w:val="both"/>
        <w:rPr>
          <w:rFonts w:ascii="Cambria" w:hAnsi="Cambria" w:cs="Sylfaen"/>
          <w:b/>
          <w:color w:val="0070C0"/>
          <w:sz w:val="20"/>
          <w:szCs w:val="20"/>
        </w:rPr>
      </w:pPr>
    </w:p>
    <w:p w14:paraId="78BE3673" w14:textId="278F1614" w:rsidR="00A85FC5" w:rsidRPr="00E90DD8" w:rsidRDefault="004863BA" w:rsidP="00A85FC5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12:15 – 12:4</w:t>
      </w:r>
      <w:r w:rsidR="00BE56F1" w:rsidRPr="00E90DD8">
        <w:rPr>
          <w:rFonts w:ascii="Cambria" w:hAnsi="Cambria"/>
          <w:b/>
          <w:sz w:val="20"/>
          <w:szCs w:val="20"/>
        </w:rPr>
        <w:t>0</w:t>
      </w:r>
    </w:p>
    <w:p w14:paraId="0C104006" w14:textId="5B527745" w:rsidR="0053640A" w:rsidRPr="00E90DD8" w:rsidRDefault="00540A31" w:rsidP="00AD6652">
      <w:pPr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>Update</w:t>
      </w:r>
      <w:r w:rsidR="00CD1894">
        <w:rPr>
          <w:rFonts w:ascii="Cambria" w:hAnsi="Cambria"/>
          <w:b/>
          <w:color w:val="0070C0"/>
          <w:sz w:val="20"/>
          <w:szCs w:val="20"/>
        </w:rPr>
        <w:t xml:space="preserve"> Report</w:t>
      </w:r>
      <w:r w:rsidR="00330466">
        <w:rPr>
          <w:rFonts w:ascii="Cambria" w:hAnsi="Cambria"/>
          <w:b/>
          <w:color w:val="0070C0"/>
          <w:sz w:val="20"/>
          <w:szCs w:val="20"/>
        </w:rPr>
        <w:t xml:space="preserve"> </w:t>
      </w:r>
      <w:r w:rsidR="00CD1894">
        <w:rPr>
          <w:rFonts w:ascii="Cambria" w:hAnsi="Cambria"/>
          <w:b/>
          <w:color w:val="0070C0"/>
          <w:sz w:val="20"/>
          <w:szCs w:val="20"/>
        </w:rPr>
        <w:t>on</w:t>
      </w:r>
      <w:r w:rsidR="00AE0F67">
        <w:rPr>
          <w:rFonts w:ascii="Cambria" w:hAnsi="Cambria"/>
          <w:b/>
          <w:color w:val="0070C0"/>
          <w:sz w:val="20"/>
          <w:szCs w:val="20"/>
        </w:rPr>
        <w:t xml:space="preserve"> </w:t>
      </w:r>
      <w:r w:rsidR="008074E5" w:rsidRPr="00E90DD8">
        <w:rPr>
          <w:rFonts w:ascii="Cambria" w:hAnsi="Cambria"/>
          <w:b/>
          <w:color w:val="0070C0"/>
          <w:sz w:val="20"/>
          <w:szCs w:val="20"/>
        </w:rPr>
        <w:t xml:space="preserve">Implementation of </w:t>
      </w:r>
      <w:r w:rsidR="0053640A" w:rsidRPr="00E90DD8">
        <w:rPr>
          <w:rFonts w:ascii="Cambria" w:hAnsi="Cambria"/>
          <w:b/>
          <w:color w:val="0070C0"/>
          <w:sz w:val="20"/>
          <w:szCs w:val="20"/>
        </w:rPr>
        <w:t>Commitments under 2018-2019 Open Parliament Georgia Action Plan</w:t>
      </w:r>
    </w:p>
    <w:p w14:paraId="5467B2F0" w14:textId="55F70671" w:rsidR="0078238F" w:rsidRDefault="0078238F" w:rsidP="00335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90DD8">
        <w:rPr>
          <w:rFonts w:ascii="Cambria" w:hAnsi="Cambria"/>
          <w:sz w:val="20"/>
          <w:szCs w:val="20"/>
        </w:rPr>
        <w:t xml:space="preserve">Irina </w:t>
      </w:r>
      <w:r w:rsidRPr="00E90DD8">
        <w:rPr>
          <w:rFonts w:ascii="Cambria" w:hAnsi="Cambria"/>
          <w:caps/>
          <w:sz w:val="20"/>
          <w:szCs w:val="20"/>
        </w:rPr>
        <w:t>Pruidze</w:t>
      </w:r>
      <w:r w:rsidRPr="00E90DD8">
        <w:rPr>
          <w:rFonts w:ascii="Cambria" w:hAnsi="Cambria"/>
          <w:sz w:val="20"/>
          <w:szCs w:val="20"/>
        </w:rPr>
        <w:t xml:space="preserve">, </w:t>
      </w:r>
      <w:r w:rsidRPr="00E90DD8">
        <w:rPr>
          <w:rFonts w:ascii="Cambria" w:hAnsi="Cambria" w:cs="Sylfaen"/>
          <w:sz w:val="20"/>
          <w:szCs w:val="20"/>
        </w:rPr>
        <w:t>Chairperson of the Permanent Parliamentary Council on Open Governance</w:t>
      </w:r>
    </w:p>
    <w:p w14:paraId="6164A21B" w14:textId="3ADE45CF" w:rsidR="004863BA" w:rsidRPr="00E90DD8" w:rsidRDefault="004863BA" w:rsidP="00335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Eka BESELIA, </w:t>
      </w:r>
      <w:r>
        <w:rPr>
          <w:rFonts w:asciiTheme="minorHAnsi" w:hAnsiTheme="minorHAnsi"/>
          <w:sz w:val="20"/>
          <w:szCs w:val="20"/>
        </w:rPr>
        <w:t>Chairperson of the Legal Issues Committee, Chairperson of the working group “Creation of a Citizen Engagement Cente</w:t>
      </w:r>
      <w:r w:rsidR="00305EB0">
        <w:rPr>
          <w:rFonts w:asciiTheme="minorHAnsi" w:hAnsiTheme="minorHAnsi"/>
          <w:sz w:val="20"/>
          <w:szCs w:val="20"/>
        </w:rPr>
        <w:t>r in the Parliament of Georgia”</w:t>
      </w:r>
      <w:bookmarkStart w:id="0" w:name="_GoBack"/>
      <w:bookmarkEnd w:id="0"/>
    </w:p>
    <w:p w14:paraId="54F3405F" w14:textId="77777777" w:rsidR="008C6671" w:rsidRPr="00E90DD8" w:rsidRDefault="008C6671" w:rsidP="00C65F6A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091AD18C" w14:textId="77777777" w:rsidR="000C468B" w:rsidRPr="00E90DD8" w:rsidRDefault="000C468B" w:rsidP="00C65F6A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5B59AC1" w14:textId="46F5C309" w:rsidR="008074E5" w:rsidRPr="00E90DD8" w:rsidRDefault="004863BA" w:rsidP="00C65F6A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12:40 - 13:1</w:t>
      </w:r>
      <w:r w:rsidR="00C65F6A" w:rsidRPr="00E90DD8">
        <w:rPr>
          <w:rFonts w:ascii="Cambria" w:hAnsi="Cambria"/>
          <w:b/>
          <w:sz w:val="20"/>
          <w:szCs w:val="20"/>
        </w:rPr>
        <w:t>0</w:t>
      </w:r>
    </w:p>
    <w:p w14:paraId="4CBA035A" w14:textId="71C758F1" w:rsidR="00E542F8" w:rsidRPr="00E90DD8" w:rsidRDefault="001828E6" w:rsidP="001828E6">
      <w:pPr>
        <w:rPr>
          <w:rFonts w:ascii="Cambria" w:hAnsi="Cambria"/>
          <w:b/>
          <w:color w:val="0070C0"/>
          <w:sz w:val="20"/>
          <w:szCs w:val="20"/>
        </w:rPr>
      </w:pPr>
      <w:r w:rsidRPr="00E90DD8">
        <w:rPr>
          <w:rFonts w:ascii="Cambria" w:hAnsi="Cambria"/>
          <w:b/>
          <w:color w:val="0070C0"/>
          <w:sz w:val="20"/>
          <w:szCs w:val="20"/>
        </w:rPr>
        <w:t xml:space="preserve">Review </w:t>
      </w:r>
      <w:r w:rsidR="005619F5">
        <w:rPr>
          <w:rFonts w:ascii="Cambria" w:hAnsi="Cambria"/>
          <w:b/>
          <w:color w:val="0070C0"/>
          <w:sz w:val="20"/>
          <w:szCs w:val="20"/>
        </w:rPr>
        <w:t>of</w:t>
      </w:r>
      <w:r w:rsidR="001F7CCF" w:rsidRPr="00E90DD8">
        <w:rPr>
          <w:rFonts w:ascii="Cambria" w:hAnsi="Cambria"/>
          <w:b/>
          <w:color w:val="0070C0"/>
          <w:sz w:val="20"/>
          <w:szCs w:val="20"/>
        </w:rPr>
        <w:t xml:space="preserve"> </w:t>
      </w:r>
      <w:r w:rsidR="00ED4E6F">
        <w:rPr>
          <w:rFonts w:ascii="Cambria" w:hAnsi="Cambria"/>
          <w:b/>
          <w:color w:val="0070C0"/>
          <w:sz w:val="20"/>
          <w:szCs w:val="20"/>
        </w:rPr>
        <w:t xml:space="preserve">New </w:t>
      </w:r>
      <w:r w:rsidR="001F7CCF" w:rsidRPr="00E90DD8">
        <w:rPr>
          <w:rFonts w:ascii="Cambria" w:hAnsi="Cambria"/>
          <w:b/>
          <w:color w:val="0070C0"/>
          <w:sz w:val="20"/>
          <w:szCs w:val="20"/>
        </w:rPr>
        <w:t>App</w:t>
      </w:r>
      <w:r w:rsidR="00F83802" w:rsidRPr="00E90DD8">
        <w:rPr>
          <w:rFonts w:ascii="Cambria" w:hAnsi="Cambria"/>
          <w:b/>
          <w:color w:val="0070C0"/>
          <w:sz w:val="20"/>
          <w:szCs w:val="20"/>
        </w:rPr>
        <w:t>lic</w:t>
      </w:r>
      <w:r w:rsidRPr="00E90DD8">
        <w:rPr>
          <w:rFonts w:ascii="Cambria" w:hAnsi="Cambria"/>
          <w:b/>
          <w:color w:val="0070C0"/>
          <w:sz w:val="20"/>
          <w:szCs w:val="20"/>
        </w:rPr>
        <w:t xml:space="preserve">ations for the </w:t>
      </w:r>
      <w:r w:rsidR="001710E4" w:rsidRPr="00E90DD8">
        <w:rPr>
          <w:rFonts w:ascii="Cambria" w:hAnsi="Cambria"/>
          <w:b/>
          <w:color w:val="0070C0"/>
          <w:sz w:val="20"/>
          <w:szCs w:val="20"/>
        </w:rPr>
        <w:t>Consultative Group</w:t>
      </w:r>
      <w:r w:rsidR="00BF543F">
        <w:rPr>
          <w:rFonts w:ascii="Cambria" w:hAnsi="Cambria"/>
          <w:b/>
          <w:color w:val="0070C0"/>
          <w:sz w:val="20"/>
          <w:szCs w:val="20"/>
        </w:rPr>
        <w:t xml:space="preserve"> Membership</w:t>
      </w:r>
    </w:p>
    <w:p w14:paraId="37C9C891" w14:textId="77777777" w:rsidR="00E90C18" w:rsidRPr="00E90DD8" w:rsidRDefault="00E90C18" w:rsidP="00C65F6A">
      <w:pPr>
        <w:tabs>
          <w:tab w:val="left" w:pos="1560"/>
        </w:tabs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</w:p>
    <w:p w14:paraId="55E79807" w14:textId="6762EB4E" w:rsidR="00A85FC5" w:rsidRPr="00E90DD8" w:rsidRDefault="00E542F8" w:rsidP="00E542F8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E90DD8">
        <w:rPr>
          <w:rFonts w:ascii="Cambria" w:hAnsi="Cambria"/>
          <w:b/>
          <w:sz w:val="20"/>
          <w:szCs w:val="20"/>
        </w:rPr>
        <w:t>1</w:t>
      </w:r>
      <w:r w:rsidR="009915AA">
        <w:rPr>
          <w:rFonts w:asciiTheme="minorHAnsi" w:hAnsiTheme="minorHAnsi"/>
          <w:b/>
          <w:sz w:val="20"/>
          <w:szCs w:val="20"/>
          <w:lang w:val="ka-GE"/>
        </w:rPr>
        <w:t>3</w:t>
      </w:r>
      <w:r w:rsidR="004863BA">
        <w:rPr>
          <w:rFonts w:ascii="Cambria" w:hAnsi="Cambria"/>
          <w:b/>
          <w:sz w:val="20"/>
          <w:szCs w:val="20"/>
        </w:rPr>
        <w:t>:1</w:t>
      </w:r>
      <w:r w:rsidR="009915AA">
        <w:rPr>
          <w:rFonts w:ascii="Cambria" w:hAnsi="Cambria"/>
          <w:b/>
          <w:sz w:val="20"/>
          <w:szCs w:val="20"/>
        </w:rPr>
        <w:t>0 – 14</w:t>
      </w:r>
      <w:r w:rsidR="004863BA">
        <w:rPr>
          <w:rFonts w:ascii="Cambria" w:hAnsi="Cambria"/>
          <w:b/>
          <w:sz w:val="20"/>
          <w:szCs w:val="20"/>
        </w:rPr>
        <w:t>:1</w:t>
      </w:r>
      <w:r w:rsidRPr="00E90DD8">
        <w:rPr>
          <w:rFonts w:ascii="Cambria" w:hAnsi="Cambria"/>
          <w:b/>
          <w:sz w:val="20"/>
          <w:szCs w:val="20"/>
        </w:rPr>
        <w:t>0</w:t>
      </w:r>
    </w:p>
    <w:p w14:paraId="00A4C367" w14:textId="00AB998A" w:rsidR="00946F90" w:rsidRPr="00E90DD8" w:rsidRDefault="008E5427" w:rsidP="00AF67E1">
      <w:pPr>
        <w:tabs>
          <w:tab w:val="left" w:pos="1560"/>
        </w:tabs>
        <w:spacing w:after="0" w:line="240" w:lineRule="auto"/>
        <w:jc w:val="both"/>
        <w:rPr>
          <w:rFonts w:ascii="Cambria" w:hAnsi="Cambria"/>
          <w:b/>
          <w:color w:val="0070C0"/>
          <w:sz w:val="20"/>
          <w:szCs w:val="20"/>
        </w:rPr>
      </w:pPr>
      <w:r w:rsidRPr="00E90DD8">
        <w:rPr>
          <w:rFonts w:ascii="Cambria" w:hAnsi="Cambria"/>
          <w:b/>
          <w:sz w:val="20"/>
          <w:szCs w:val="20"/>
        </w:rPr>
        <w:t xml:space="preserve">Commitment </w:t>
      </w:r>
      <w:r w:rsidR="005F51F5" w:rsidRPr="00E90DD8">
        <w:rPr>
          <w:rFonts w:ascii="Cambria" w:hAnsi="Cambria"/>
          <w:b/>
          <w:sz w:val="20"/>
          <w:szCs w:val="20"/>
        </w:rPr>
        <w:t>5.1.</w:t>
      </w:r>
      <w:r w:rsidRPr="00E90DD8">
        <w:rPr>
          <w:rFonts w:ascii="Cambria" w:hAnsi="Cambria"/>
          <w:b/>
          <w:sz w:val="20"/>
          <w:szCs w:val="20"/>
        </w:rPr>
        <w:t xml:space="preserve"> </w:t>
      </w:r>
      <w:r w:rsidR="002027CD" w:rsidRPr="00E90DD8">
        <w:rPr>
          <w:rFonts w:ascii="Cambria" w:hAnsi="Cambria"/>
          <w:b/>
          <w:color w:val="0070C0"/>
          <w:sz w:val="20"/>
          <w:szCs w:val="20"/>
        </w:rPr>
        <w:t>Presentation/</w:t>
      </w:r>
      <w:r w:rsidR="00946F90" w:rsidRPr="00E90DD8">
        <w:rPr>
          <w:rFonts w:ascii="Cambria" w:hAnsi="Cambria"/>
          <w:b/>
          <w:color w:val="0070C0"/>
          <w:sz w:val="20"/>
          <w:szCs w:val="20"/>
        </w:rPr>
        <w:t xml:space="preserve">Discussion of the </w:t>
      </w:r>
      <w:r w:rsidR="004F4AF6">
        <w:rPr>
          <w:rFonts w:ascii="Cambria" w:hAnsi="Cambria"/>
          <w:b/>
          <w:color w:val="0070C0"/>
          <w:sz w:val="20"/>
          <w:szCs w:val="20"/>
        </w:rPr>
        <w:t xml:space="preserve">Draft </w:t>
      </w:r>
      <w:r w:rsidR="00FF0F7F" w:rsidRPr="00E90DD8">
        <w:rPr>
          <w:rFonts w:ascii="Cambria" w:hAnsi="Cambria"/>
          <w:b/>
          <w:color w:val="0070C0"/>
          <w:sz w:val="20"/>
          <w:szCs w:val="20"/>
        </w:rPr>
        <w:t>Communication</w:t>
      </w:r>
      <w:r w:rsidR="0035237B" w:rsidRPr="00E90DD8">
        <w:rPr>
          <w:rFonts w:ascii="Cambria" w:hAnsi="Cambria"/>
          <w:b/>
          <w:color w:val="0070C0"/>
          <w:sz w:val="20"/>
          <w:szCs w:val="20"/>
        </w:rPr>
        <w:t xml:space="preserve"> </w:t>
      </w:r>
      <w:r w:rsidR="00C40CEC" w:rsidRPr="00E90DD8">
        <w:rPr>
          <w:rFonts w:ascii="Cambria" w:hAnsi="Cambria"/>
          <w:b/>
          <w:color w:val="0070C0"/>
          <w:sz w:val="20"/>
          <w:szCs w:val="20"/>
        </w:rPr>
        <w:t xml:space="preserve">Strategy </w:t>
      </w:r>
      <w:r w:rsidR="0035237B" w:rsidRPr="00E90DD8">
        <w:rPr>
          <w:rFonts w:ascii="Cambria" w:hAnsi="Cambria"/>
          <w:b/>
          <w:color w:val="0070C0"/>
          <w:sz w:val="20"/>
          <w:szCs w:val="20"/>
        </w:rPr>
        <w:t>&amp; Action</w:t>
      </w:r>
      <w:r w:rsidR="00C40CEC" w:rsidRPr="00E90DD8">
        <w:rPr>
          <w:rFonts w:ascii="Cambria" w:hAnsi="Cambria"/>
          <w:b/>
          <w:color w:val="0070C0"/>
          <w:sz w:val="20"/>
          <w:szCs w:val="20"/>
        </w:rPr>
        <w:t xml:space="preserve"> Plan </w:t>
      </w:r>
      <w:r w:rsidR="002027CD" w:rsidRPr="00E90DD8">
        <w:rPr>
          <w:rFonts w:ascii="Cambria" w:hAnsi="Cambria"/>
          <w:b/>
          <w:color w:val="0070C0"/>
          <w:sz w:val="20"/>
          <w:szCs w:val="20"/>
        </w:rPr>
        <w:t xml:space="preserve">of the </w:t>
      </w:r>
      <w:r w:rsidR="002027CD" w:rsidRPr="00E90DD8">
        <w:rPr>
          <w:rFonts w:ascii="Cambria" w:hAnsi="Cambria" w:cs="Sylfaen"/>
          <w:b/>
          <w:color w:val="0070C0"/>
          <w:sz w:val="20"/>
          <w:szCs w:val="20"/>
        </w:rPr>
        <w:t>Permanent Parliamentary Council on Open Governance</w:t>
      </w:r>
    </w:p>
    <w:p w14:paraId="38CC25D3" w14:textId="1F5B5352" w:rsidR="00E542F8" w:rsidRDefault="00850B4A" w:rsidP="00850B4A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Cambria" w:hAnsi="Cambria" w:cs="Sylfaen"/>
          <w:sz w:val="20"/>
          <w:szCs w:val="20"/>
        </w:rPr>
      </w:pPr>
      <w:r w:rsidRPr="00E90DD8">
        <w:rPr>
          <w:rFonts w:ascii="Cambria" w:hAnsi="Cambria" w:cs="Sylfaen"/>
          <w:sz w:val="20"/>
          <w:szCs w:val="20"/>
        </w:rPr>
        <w:t>Meri MAKHARASHVILI</w:t>
      </w:r>
      <w:r w:rsidR="003B1965" w:rsidRPr="00E90DD8">
        <w:rPr>
          <w:rFonts w:ascii="Cambria" w:hAnsi="Cambria" w:cs="Sylfaen"/>
          <w:sz w:val="20"/>
          <w:szCs w:val="20"/>
        </w:rPr>
        <w:t>, Communications Manager</w:t>
      </w:r>
      <w:r w:rsidR="00E542F8" w:rsidRPr="00E90DD8">
        <w:rPr>
          <w:rFonts w:ascii="Cambria" w:hAnsi="Cambria" w:cs="Sylfaen"/>
          <w:sz w:val="20"/>
          <w:szCs w:val="20"/>
        </w:rPr>
        <w:t>, IDFI</w:t>
      </w:r>
    </w:p>
    <w:p w14:paraId="0D982D30" w14:textId="396D14AC" w:rsidR="009915AA" w:rsidRPr="00E90DD8" w:rsidRDefault="009915AA" w:rsidP="00850B4A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Cambria" w:hAnsi="Cambria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Discussion</w:t>
      </w:r>
    </w:p>
    <w:p w14:paraId="42460365" w14:textId="77777777" w:rsidR="009915AA" w:rsidRDefault="009915AA" w:rsidP="009915AA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BD7515B" w14:textId="2B1C30C8" w:rsidR="009915AA" w:rsidRPr="009915AA" w:rsidRDefault="009915AA" w:rsidP="009915AA">
      <w:pPr>
        <w:tabs>
          <w:tab w:val="left" w:pos="1560"/>
        </w:tabs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  <w:r w:rsidRPr="009915AA">
        <w:rPr>
          <w:rFonts w:ascii="Cambria" w:hAnsi="Cambria"/>
          <w:b/>
          <w:sz w:val="20"/>
          <w:szCs w:val="20"/>
        </w:rPr>
        <w:t>1</w:t>
      </w:r>
      <w:r w:rsidR="004863BA">
        <w:rPr>
          <w:rFonts w:ascii="Cambria" w:hAnsi="Cambria"/>
          <w:b/>
          <w:sz w:val="20"/>
          <w:szCs w:val="20"/>
        </w:rPr>
        <w:t>4:1</w:t>
      </w:r>
      <w:r>
        <w:rPr>
          <w:rFonts w:ascii="Cambria" w:hAnsi="Cambria"/>
          <w:b/>
          <w:sz w:val="20"/>
          <w:szCs w:val="20"/>
        </w:rPr>
        <w:t>0 - 15</w:t>
      </w:r>
      <w:r w:rsidR="004863BA">
        <w:rPr>
          <w:rFonts w:ascii="Cambria" w:hAnsi="Cambria"/>
          <w:b/>
          <w:sz w:val="20"/>
          <w:szCs w:val="20"/>
        </w:rPr>
        <w:t>:1</w:t>
      </w:r>
      <w:r w:rsidRPr="009915AA">
        <w:rPr>
          <w:rFonts w:ascii="Cambria" w:hAnsi="Cambria"/>
          <w:b/>
          <w:sz w:val="20"/>
          <w:szCs w:val="20"/>
        </w:rPr>
        <w:t xml:space="preserve">0 - </w:t>
      </w:r>
      <w:r w:rsidRPr="009915AA">
        <w:rPr>
          <w:rFonts w:ascii="Cambria" w:hAnsi="Cambria" w:cs="Sylfaen"/>
          <w:b/>
          <w:color w:val="0070C0"/>
          <w:sz w:val="20"/>
          <w:szCs w:val="20"/>
        </w:rPr>
        <w:t>Lunch</w:t>
      </w:r>
    </w:p>
    <w:p w14:paraId="37C52262" w14:textId="77777777" w:rsidR="000C468B" w:rsidRPr="00E90DD8" w:rsidRDefault="000C468B" w:rsidP="00E542F8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31BDF18D" w14:textId="6E5CAAF4" w:rsidR="00A85FC5" w:rsidRPr="00E90DD8" w:rsidRDefault="009F3F47" w:rsidP="00E542F8">
      <w:pPr>
        <w:tabs>
          <w:tab w:val="left" w:pos="1560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E90DD8">
        <w:rPr>
          <w:rFonts w:ascii="Cambria" w:hAnsi="Cambria"/>
          <w:b/>
          <w:sz w:val="20"/>
          <w:szCs w:val="20"/>
        </w:rPr>
        <w:t>15</w:t>
      </w:r>
      <w:r w:rsidR="004863BA">
        <w:rPr>
          <w:rFonts w:ascii="Cambria" w:hAnsi="Cambria"/>
          <w:b/>
          <w:sz w:val="20"/>
          <w:szCs w:val="20"/>
        </w:rPr>
        <w:t>:1</w:t>
      </w:r>
      <w:r w:rsidR="00E542F8" w:rsidRPr="00E90DD8">
        <w:rPr>
          <w:rFonts w:ascii="Cambria" w:hAnsi="Cambria"/>
          <w:b/>
          <w:sz w:val="20"/>
          <w:szCs w:val="20"/>
        </w:rPr>
        <w:t xml:space="preserve">0 </w:t>
      </w:r>
      <w:r w:rsidR="004863BA">
        <w:rPr>
          <w:rFonts w:ascii="Cambria" w:hAnsi="Cambria"/>
          <w:b/>
          <w:sz w:val="20"/>
          <w:szCs w:val="20"/>
        </w:rPr>
        <w:t>– 16:1</w:t>
      </w:r>
      <w:r w:rsidR="00E542F8" w:rsidRPr="00E90DD8">
        <w:rPr>
          <w:rFonts w:ascii="Cambria" w:hAnsi="Cambria"/>
          <w:b/>
          <w:sz w:val="20"/>
          <w:szCs w:val="20"/>
        </w:rPr>
        <w:t>0</w:t>
      </w:r>
    </w:p>
    <w:p w14:paraId="4DA9DC2F" w14:textId="048B24C1" w:rsidR="00555902" w:rsidRPr="00E90DD8" w:rsidRDefault="008E5427" w:rsidP="001B020C">
      <w:pPr>
        <w:tabs>
          <w:tab w:val="left" w:pos="1560"/>
        </w:tabs>
        <w:spacing w:after="0" w:line="240" w:lineRule="auto"/>
        <w:jc w:val="both"/>
        <w:rPr>
          <w:rFonts w:ascii="Cambria" w:hAnsi="Cambria"/>
          <w:b/>
          <w:color w:val="0070C0"/>
          <w:sz w:val="20"/>
          <w:szCs w:val="20"/>
        </w:rPr>
      </w:pPr>
      <w:r w:rsidRPr="00E90DD8">
        <w:rPr>
          <w:rFonts w:ascii="Cambria" w:hAnsi="Cambria"/>
          <w:b/>
          <w:sz w:val="20"/>
          <w:szCs w:val="20"/>
        </w:rPr>
        <w:t xml:space="preserve">Commitment </w:t>
      </w:r>
      <w:r w:rsidR="00F229AF" w:rsidRPr="00E90DD8">
        <w:rPr>
          <w:rFonts w:ascii="Cambria" w:hAnsi="Cambria"/>
          <w:b/>
          <w:sz w:val="20"/>
          <w:szCs w:val="20"/>
        </w:rPr>
        <w:t>5.4</w:t>
      </w:r>
      <w:r w:rsidR="001247B3" w:rsidRPr="00E90DD8">
        <w:rPr>
          <w:rFonts w:ascii="Cambria" w:hAnsi="Cambria"/>
          <w:b/>
          <w:sz w:val="20"/>
          <w:szCs w:val="20"/>
        </w:rPr>
        <w:t xml:space="preserve">. </w:t>
      </w:r>
      <w:r w:rsidR="00F20C1B" w:rsidRPr="00E90DD8">
        <w:rPr>
          <w:rFonts w:ascii="Cambria" w:hAnsi="Cambria"/>
          <w:b/>
          <w:color w:val="0070C0"/>
          <w:sz w:val="20"/>
          <w:szCs w:val="20"/>
        </w:rPr>
        <w:t>Presentation/</w:t>
      </w:r>
      <w:r w:rsidR="00C30F86" w:rsidRPr="00E90DD8">
        <w:rPr>
          <w:rFonts w:ascii="Cambria" w:hAnsi="Cambria"/>
          <w:b/>
          <w:color w:val="0070C0"/>
          <w:sz w:val="20"/>
          <w:szCs w:val="20"/>
        </w:rPr>
        <w:t xml:space="preserve">Discussion of the </w:t>
      </w:r>
      <w:r w:rsidR="00BB701F">
        <w:rPr>
          <w:rFonts w:ascii="Cambria" w:hAnsi="Cambria"/>
          <w:b/>
          <w:color w:val="0070C0"/>
          <w:sz w:val="20"/>
          <w:szCs w:val="20"/>
        </w:rPr>
        <w:t xml:space="preserve">Draft </w:t>
      </w:r>
      <w:r w:rsidR="00946F90" w:rsidRPr="00E90DD8">
        <w:rPr>
          <w:rFonts w:ascii="Cambria" w:hAnsi="Cambria"/>
          <w:b/>
          <w:color w:val="0070C0"/>
          <w:sz w:val="20"/>
          <w:szCs w:val="20"/>
        </w:rPr>
        <w:t xml:space="preserve">Social </w:t>
      </w:r>
      <w:r w:rsidR="00555902" w:rsidRPr="00E90DD8">
        <w:rPr>
          <w:rFonts w:ascii="Cambria" w:hAnsi="Cambria"/>
          <w:b/>
          <w:color w:val="0070C0"/>
          <w:sz w:val="20"/>
          <w:szCs w:val="20"/>
        </w:rPr>
        <w:t xml:space="preserve">Media Communication Concept </w:t>
      </w:r>
      <w:r w:rsidR="00F20C1B" w:rsidRPr="00E90DD8">
        <w:rPr>
          <w:rFonts w:ascii="Cambria" w:hAnsi="Cambria"/>
          <w:b/>
          <w:color w:val="0070C0"/>
          <w:sz w:val="20"/>
          <w:szCs w:val="20"/>
        </w:rPr>
        <w:t xml:space="preserve">of the Parliament of Georgia </w:t>
      </w:r>
    </w:p>
    <w:p w14:paraId="476FFEBE" w14:textId="0AD5AF0F" w:rsidR="00707208" w:rsidRPr="00CA77E6" w:rsidRDefault="00E11FB2" w:rsidP="008108B9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A77E6">
        <w:rPr>
          <w:rFonts w:ascii="Cambria" w:hAnsi="Cambria"/>
          <w:sz w:val="20"/>
          <w:szCs w:val="20"/>
        </w:rPr>
        <w:t>Meri MAKHARASHVILI</w:t>
      </w:r>
      <w:r w:rsidR="00B46852" w:rsidRPr="00CA77E6">
        <w:rPr>
          <w:rFonts w:ascii="Cambria" w:hAnsi="Cambria"/>
          <w:sz w:val="20"/>
          <w:szCs w:val="20"/>
        </w:rPr>
        <w:t xml:space="preserve">, </w:t>
      </w:r>
      <w:r w:rsidR="007125AA" w:rsidRPr="00CA77E6">
        <w:rPr>
          <w:rFonts w:ascii="Cambria" w:hAnsi="Cambria"/>
          <w:sz w:val="20"/>
          <w:szCs w:val="20"/>
        </w:rPr>
        <w:t xml:space="preserve"> </w:t>
      </w:r>
      <w:r w:rsidR="0098503D" w:rsidRPr="00CA77E6">
        <w:rPr>
          <w:rFonts w:ascii="Cambria" w:hAnsi="Cambria"/>
          <w:sz w:val="20"/>
          <w:szCs w:val="20"/>
        </w:rPr>
        <w:t>IDFI</w:t>
      </w:r>
    </w:p>
    <w:p w14:paraId="6D04597A" w14:textId="6D89EC41" w:rsidR="009915AA" w:rsidRPr="00E90DD8" w:rsidRDefault="009915AA" w:rsidP="008108B9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Discussion</w:t>
      </w:r>
    </w:p>
    <w:p w14:paraId="5021FDDD" w14:textId="77777777" w:rsidR="009F3F47" w:rsidRPr="00E90DD8" w:rsidRDefault="009F3F47" w:rsidP="009F3F47">
      <w:pPr>
        <w:tabs>
          <w:tab w:val="left" w:pos="1560"/>
        </w:tabs>
        <w:spacing w:after="0" w:line="240" w:lineRule="auto"/>
        <w:rPr>
          <w:rFonts w:ascii="Cambria" w:hAnsi="Cambria" w:cs="Sylfaen"/>
          <w:i/>
          <w:sz w:val="20"/>
          <w:szCs w:val="20"/>
        </w:rPr>
      </w:pPr>
    </w:p>
    <w:p w14:paraId="2E8C8F33" w14:textId="57D117B3" w:rsidR="00EF24EA" w:rsidRPr="004863BA" w:rsidRDefault="004863BA" w:rsidP="004863BA">
      <w:pPr>
        <w:shd w:val="clear" w:color="auto" w:fill="FFFFFF" w:themeFill="background1"/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16:10- 16:2</w:t>
      </w:r>
      <w:r w:rsidR="009F3F47" w:rsidRPr="00E90DD8">
        <w:rPr>
          <w:rFonts w:ascii="Cambria" w:hAnsi="Cambria"/>
          <w:b/>
          <w:sz w:val="20"/>
          <w:szCs w:val="20"/>
        </w:rPr>
        <w:t xml:space="preserve">0 </w:t>
      </w:r>
      <w:r w:rsidR="00F70D57" w:rsidRPr="00E90DD8">
        <w:rPr>
          <w:rFonts w:ascii="Cambria" w:hAnsi="Cambria"/>
          <w:b/>
          <w:sz w:val="20"/>
          <w:szCs w:val="20"/>
        </w:rPr>
        <w:t xml:space="preserve">– </w:t>
      </w:r>
      <w:r w:rsidR="00F70D57" w:rsidRPr="00E90DD8">
        <w:rPr>
          <w:rFonts w:ascii="Cambria" w:hAnsi="Cambria"/>
          <w:b/>
          <w:color w:val="0070C0"/>
          <w:sz w:val="20"/>
          <w:szCs w:val="20"/>
        </w:rPr>
        <w:t>Wrap Up &amp; Closing Remarks</w:t>
      </w:r>
    </w:p>
    <w:sectPr w:rsidR="00EF24EA" w:rsidRPr="004863BA" w:rsidSect="00E90DD8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8F6DC" w16cid:durableId="1F9AC5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304"/>
    <w:multiLevelType w:val="hybridMultilevel"/>
    <w:tmpl w:val="097A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2067"/>
    <w:multiLevelType w:val="hybridMultilevel"/>
    <w:tmpl w:val="990ABF7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718E"/>
    <w:multiLevelType w:val="hybridMultilevel"/>
    <w:tmpl w:val="29C6F37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E"/>
    <w:rsid w:val="00010F7F"/>
    <w:rsid w:val="00011EDF"/>
    <w:rsid w:val="00036085"/>
    <w:rsid w:val="0007311E"/>
    <w:rsid w:val="00075914"/>
    <w:rsid w:val="000813B4"/>
    <w:rsid w:val="000942BF"/>
    <w:rsid w:val="000A2461"/>
    <w:rsid w:val="000B1AD7"/>
    <w:rsid w:val="000C468B"/>
    <w:rsid w:val="001247B3"/>
    <w:rsid w:val="001425D0"/>
    <w:rsid w:val="001710E4"/>
    <w:rsid w:val="001828E6"/>
    <w:rsid w:val="0019675C"/>
    <w:rsid w:val="001B020C"/>
    <w:rsid w:val="001B0FAE"/>
    <w:rsid w:val="001E56EB"/>
    <w:rsid w:val="001E5943"/>
    <w:rsid w:val="001E603C"/>
    <w:rsid w:val="001F366D"/>
    <w:rsid w:val="001F7CCF"/>
    <w:rsid w:val="002027CD"/>
    <w:rsid w:val="00203B58"/>
    <w:rsid w:val="0020632C"/>
    <w:rsid w:val="0028331F"/>
    <w:rsid w:val="002924B6"/>
    <w:rsid w:val="00305EB0"/>
    <w:rsid w:val="00314005"/>
    <w:rsid w:val="003221F7"/>
    <w:rsid w:val="00330466"/>
    <w:rsid w:val="00332414"/>
    <w:rsid w:val="00335622"/>
    <w:rsid w:val="0034425A"/>
    <w:rsid w:val="003450E6"/>
    <w:rsid w:val="00347C10"/>
    <w:rsid w:val="0035237B"/>
    <w:rsid w:val="003814BD"/>
    <w:rsid w:val="003B1965"/>
    <w:rsid w:val="003D777D"/>
    <w:rsid w:val="003E1A68"/>
    <w:rsid w:val="003E6BDB"/>
    <w:rsid w:val="003F0888"/>
    <w:rsid w:val="003F413B"/>
    <w:rsid w:val="00405CDB"/>
    <w:rsid w:val="00466DD7"/>
    <w:rsid w:val="0047090A"/>
    <w:rsid w:val="00481519"/>
    <w:rsid w:val="004863BA"/>
    <w:rsid w:val="00491A30"/>
    <w:rsid w:val="004A22C2"/>
    <w:rsid w:val="004B4D9B"/>
    <w:rsid w:val="004E77B0"/>
    <w:rsid w:val="004F4AF6"/>
    <w:rsid w:val="00515143"/>
    <w:rsid w:val="005322B6"/>
    <w:rsid w:val="00535FE8"/>
    <w:rsid w:val="0053640A"/>
    <w:rsid w:val="00540A31"/>
    <w:rsid w:val="0054574D"/>
    <w:rsid w:val="00555099"/>
    <w:rsid w:val="00555902"/>
    <w:rsid w:val="005619F5"/>
    <w:rsid w:val="00562424"/>
    <w:rsid w:val="00596DB6"/>
    <w:rsid w:val="005E4AE7"/>
    <w:rsid w:val="005E79C4"/>
    <w:rsid w:val="005F51F5"/>
    <w:rsid w:val="005F5911"/>
    <w:rsid w:val="00652FA9"/>
    <w:rsid w:val="00697272"/>
    <w:rsid w:val="00707208"/>
    <w:rsid w:val="007125AA"/>
    <w:rsid w:val="0075628D"/>
    <w:rsid w:val="00760C55"/>
    <w:rsid w:val="0078238F"/>
    <w:rsid w:val="00785639"/>
    <w:rsid w:val="00790AF3"/>
    <w:rsid w:val="007B5C58"/>
    <w:rsid w:val="007C7EE3"/>
    <w:rsid w:val="007F5462"/>
    <w:rsid w:val="008074E5"/>
    <w:rsid w:val="008108B9"/>
    <w:rsid w:val="00850B4A"/>
    <w:rsid w:val="00865338"/>
    <w:rsid w:val="00870AFB"/>
    <w:rsid w:val="00884BE8"/>
    <w:rsid w:val="00896658"/>
    <w:rsid w:val="008C4EC2"/>
    <w:rsid w:val="008C6671"/>
    <w:rsid w:val="008D3125"/>
    <w:rsid w:val="008E39B3"/>
    <w:rsid w:val="008E5427"/>
    <w:rsid w:val="00900357"/>
    <w:rsid w:val="0090753E"/>
    <w:rsid w:val="00946F90"/>
    <w:rsid w:val="0098503D"/>
    <w:rsid w:val="009915AA"/>
    <w:rsid w:val="009D2A77"/>
    <w:rsid w:val="009E2646"/>
    <w:rsid w:val="009F3F47"/>
    <w:rsid w:val="00A07C39"/>
    <w:rsid w:val="00A45317"/>
    <w:rsid w:val="00A52303"/>
    <w:rsid w:val="00A85FC5"/>
    <w:rsid w:val="00AD6652"/>
    <w:rsid w:val="00AE0F67"/>
    <w:rsid w:val="00AF67E1"/>
    <w:rsid w:val="00B23FC0"/>
    <w:rsid w:val="00B46852"/>
    <w:rsid w:val="00B5506F"/>
    <w:rsid w:val="00BA430F"/>
    <w:rsid w:val="00BB701F"/>
    <w:rsid w:val="00BE56F1"/>
    <w:rsid w:val="00BF543F"/>
    <w:rsid w:val="00C07C8E"/>
    <w:rsid w:val="00C30F86"/>
    <w:rsid w:val="00C40CEC"/>
    <w:rsid w:val="00C532A2"/>
    <w:rsid w:val="00C56F3B"/>
    <w:rsid w:val="00C65F6A"/>
    <w:rsid w:val="00CA77E6"/>
    <w:rsid w:val="00CB2864"/>
    <w:rsid w:val="00CD00B7"/>
    <w:rsid w:val="00CD1894"/>
    <w:rsid w:val="00D3628B"/>
    <w:rsid w:val="00D36596"/>
    <w:rsid w:val="00D57F2F"/>
    <w:rsid w:val="00D7148F"/>
    <w:rsid w:val="00D81284"/>
    <w:rsid w:val="00D866C3"/>
    <w:rsid w:val="00DA7602"/>
    <w:rsid w:val="00DD2D1F"/>
    <w:rsid w:val="00DD5A6F"/>
    <w:rsid w:val="00E11FB2"/>
    <w:rsid w:val="00E4768F"/>
    <w:rsid w:val="00E50F0C"/>
    <w:rsid w:val="00E542F8"/>
    <w:rsid w:val="00E70A99"/>
    <w:rsid w:val="00E90C18"/>
    <w:rsid w:val="00E90DD8"/>
    <w:rsid w:val="00EB2BF5"/>
    <w:rsid w:val="00ED4A66"/>
    <w:rsid w:val="00ED4E6F"/>
    <w:rsid w:val="00EF24EA"/>
    <w:rsid w:val="00F119F0"/>
    <w:rsid w:val="00F126F2"/>
    <w:rsid w:val="00F20C1B"/>
    <w:rsid w:val="00F229AF"/>
    <w:rsid w:val="00F2397D"/>
    <w:rsid w:val="00F36DBC"/>
    <w:rsid w:val="00F40152"/>
    <w:rsid w:val="00F5195C"/>
    <w:rsid w:val="00F6090B"/>
    <w:rsid w:val="00F70D57"/>
    <w:rsid w:val="00F83802"/>
    <w:rsid w:val="00FA0ABC"/>
    <w:rsid w:val="00FA1957"/>
    <w:rsid w:val="00FC6526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DB70"/>
  <w15:chartTrackingRefBased/>
  <w15:docId w15:val="{87BD37F4-7B9D-4C2B-AEF9-EA41683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7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77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8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8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lidayinn.com/hotels/gb/en/tbilisi/tbsms/hoteldetail?qAdlt=1&amp;qBrs=6c.hi.ex.rs.ic.cp.in.sb.cw.cv.ul.vn.ki.va.vx.re.sp.nd.ct&amp;qChld=0&amp;qFRA=1&amp;qGRM=0&amp;qIta=99603195&amp;qPSt=0&amp;qRRSrt=rt&amp;qRef=df&amp;qRms=1&amp;qRpn=1&amp;qRpp=20&amp;qSHp=1&amp;qSmP=3&amp;qSrt=sBR&amp;qWch=0&amp;srb_u=1&amp;icdv=99603195&amp;gclid=Cj0KCQiAxNnfBRDwARIsAJlH29AMDOgYgzE7RDmnptinDek6NZs9OkY4tqs9yZHP1oKdb8ap3NchY2gaAvGOEALw_wcB&amp;dp=true&amp;cid=57694&amp;glat=SEAR&amp;setPMCookie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IDFI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Makharashvili</dc:creator>
  <cp:keywords/>
  <dc:description/>
  <cp:lastModifiedBy>Mary Makharashvili</cp:lastModifiedBy>
  <cp:revision>11</cp:revision>
  <dcterms:created xsi:type="dcterms:W3CDTF">2018-11-17T12:54:00Z</dcterms:created>
  <dcterms:modified xsi:type="dcterms:W3CDTF">2018-12-06T14:09:00Z</dcterms:modified>
</cp:coreProperties>
</file>